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F42" w:rsidRDefault="00EA2F42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Gemeinde Pfaffenhofen</w:t>
      </w:r>
    </w:p>
    <w:p w:rsidR="00EA2F42" w:rsidRDefault="00EA2F42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74397 Pfaffenhofen </w:t>
      </w:r>
    </w:p>
    <w:p w:rsidR="00EA2F42" w:rsidRDefault="00EA2F42">
      <w:pPr>
        <w:rPr>
          <w:rFonts w:ascii="Arial" w:hAnsi="Arial"/>
          <w:sz w:val="22"/>
        </w:rPr>
      </w:pPr>
    </w:p>
    <w:p w:rsidR="00EA2F42" w:rsidRDefault="00EA2F42">
      <w:pPr>
        <w:rPr>
          <w:rFonts w:ascii="Arial" w:hAnsi="Arial"/>
          <w:sz w:val="22"/>
        </w:rPr>
      </w:pPr>
    </w:p>
    <w:p w:rsidR="00EA2F42" w:rsidRDefault="00EA2F42">
      <w:pPr>
        <w:rPr>
          <w:rFonts w:ascii="Arial" w:hAnsi="Arial"/>
          <w:sz w:val="22"/>
        </w:rPr>
      </w:pPr>
    </w:p>
    <w:p w:rsidR="00EA2F42" w:rsidRDefault="00EA2F42">
      <w:pPr>
        <w:rPr>
          <w:rFonts w:ascii="Arial" w:hAnsi="Arial"/>
          <w:sz w:val="22"/>
        </w:rPr>
      </w:pPr>
    </w:p>
    <w:p w:rsidR="00EA2F42" w:rsidRDefault="00EA2F42">
      <w:pPr>
        <w:pStyle w:val="berschrift1"/>
        <w:jc w:val="center"/>
      </w:pPr>
      <w:r>
        <w:t>Antrag zur Herstellung eines Bauwasseranschlusses</w:t>
      </w:r>
    </w:p>
    <w:p w:rsidR="00EA2F42" w:rsidRDefault="00EA2F42">
      <w:pPr>
        <w:rPr>
          <w:rFonts w:ascii="Arial" w:hAnsi="Arial"/>
          <w:sz w:val="22"/>
        </w:rPr>
      </w:pPr>
    </w:p>
    <w:p w:rsidR="00EA2F42" w:rsidRDefault="00EA2F42">
      <w:pPr>
        <w:rPr>
          <w:rFonts w:ascii="Arial" w:hAnsi="Arial"/>
          <w:sz w:val="22"/>
        </w:rPr>
      </w:pPr>
    </w:p>
    <w:p w:rsidR="00EA2F42" w:rsidRDefault="00EA2F42">
      <w:pPr>
        <w:tabs>
          <w:tab w:val="left" w:pos="382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Antragsteller </w:t>
      </w:r>
      <w:r>
        <w:rPr>
          <w:rFonts w:ascii="Arial" w:hAnsi="Arial"/>
          <w:sz w:val="22"/>
        </w:rPr>
        <w:tab/>
        <w:t>Name: ________________________________________</w:t>
      </w:r>
    </w:p>
    <w:p w:rsidR="00EA2F42" w:rsidRDefault="00EA2F42">
      <w:pPr>
        <w:tabs>
          <w:tab w:val="left" w:pos="3828"/>
        </w:tabs>
        <w:rPr>
          <w:rFonts w:ascii="Arial" w:hAnsi="Arial"/>
          <w:sz w:val="22"/>
        </w:rPr>
      </w:pPr>
    </w:p>
    <w:p w:rsidR="00EA2F42" w:rsidRDefault="00EA2F42">
      <w:pPr>
        <w:tabs>
          <w:tab w:val="left" w:pos="382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Straße: ________________________________________</w:t>
      </w:r>
    </w:p>
    <w:p w:rsidR="00EA2F42" w:rsidRDefault="00EA2F42">
      <w:pPr>
        <w:tabs>
          <w:tab w:val="left" w:pos="382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p w:rsidR="00EA2F42" w:rsidRDefault="00EA2F42">
      <w:pPr>
        <w:tabs>
          <w:tab w:val="left" w:pos="382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Ort: ___________________________________________</w:t>
      </w:r>
    </w:p>
    <w:p w:rsidR="00BA4636" w:rsidRDefault="00BA4636">
      <w:pPr>
        <w:tabs>
          <w:tab w:val="left" w:pos="3828"/>
        </w:tabs>
        <w:rPr>
          <w:rFonts w:ascii="Arial" w:hAnsi="Arial"/>
          <w:sz w:val="22"/>
        </w:rPr>
      </w:pPr>
    </w:p>
    <w:p w:rsidR="00BA4636" w:rsidRDefault="00BA4636">
      <w:pPr>
        <w:tabs>
          <w:tab w:val="left" w:pos="382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Tel.: __________________________________________</w:t>
      </w:r>
      <w:bookmarkStart w:id="0" w:name="_GoBack"/>
      <w:bookmarkEnd w:id="0"/>
    </w:p>
    <w:p w:rsidR="00EA2F42" w:rsidRDefault="00EA2F42">
      <w:pPr>
        <w:tabs>
          <w:tab w:val="left" w:pos="3828"/>
        </w:tabs>
        <w:rPr>
          <w:rFonts w:ascii="Arial" w:hAnsi="Arial"/>
          <w:sz w:val="22"/>
        </w:rPr>
      </w:pPr>
    </w:p>
    <w:p w:rsidR="00EA2F42" w:rsidRDefault="00EA2F42">
      <w:pPr>
        <w:tabs>
          <w:tab w:val="left" w:pos="3828"/>
        </w:tabs>
        <w:rPr>
          <w:rFonts w:ascii="Arial" w:hAnsi="Arial"/>
          <w:sz w:val="22"/>
        </w:rPr>
      </w:pPr>
    </w:p>
    <w:p w:rsidR="00EA2F42" w:rsidRDefault="00EA2F42">
      <w:pPr>
        <w:tabs>
          <w:tab w:val="left" w:pos="382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anzuschließendes Grundstück: </w:t>
      </w:r>
      <w:r>
        <w:rPr>
          <w:rFonts w:ascii="Arial" w:hAnsi="Arial"/>
          <w:sz w:val="22"/>
        </w:rPr>
        <w:tab/>
      </w:r>
      <w:proofErr w:type="spellStart"/>
      <w:r>
        <w:rPr>
          <w:rFonts w:ascii="Arial" w:hAnsi="Arial"/>
          <w:sz w:val="22"/>
        </w:rPr>
        <w:t>Flst.Nr</w:t>
      </w:r>
      <w:proofErr w:type="spellEnd"/>
      <w:r>
        <w:rPr>
          <w:rFonts w:ascii="Arial" w:hAnsi="Arial"/>
          <w:sz w:val="22"/>
        </w:rPr>
        <w:t>. _________________________________________</w:t>
      </w:r>
    </w:p>
    <w:p w:rsidR="00EA2F42" w:rsidRDefault="00EA2F42">
      <w:pPr>
        <w:tabs>
          <w:tab w:val="left" w:pos="3828"/>
        </w:tabs>
        <w:rPr>
          <w:rFonts w:ascii="Arial" w:hAnsi="Arial"/>
          <w:sz w:val="22"/>
        </w:rPr>
      </w:pPr>
    </w:p>
    <w:p w:rsidR="00EA2F42" w:rsidRDefault="00EA2F42">
      <w:pPr>
        <w:tabs>
          <w:tab w:val="left" w:pos="382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Straße: _________________________________________</w:t>
      </w:r>
    </w:p>
    <w:p w:rsidR="00EA2F42" w:rsidRDefault="00EA2F42">
      <w:pPr>
        <w:tabs>
          <w:tab w:val="left" w:pos="3828"/>
        </w:tabs>
        <w:rPr>
          <w:rFonts w:ascii="Arial" w:hAnsi="Arial"/>
          <w:sz w:val="22"/>
        </w:rPr>
      </w:pPr>
    </w:p>
    <w:p w:rsidR="00EA2F42" w:rsidRDefault="00EA2F42">
      <w:pPr>
        <w:tabs>
          <w:tab w:val="left" w:pos="3828"/>
        </w:tabs>
        <w:rPr>
          <w:rFonts w:ascii="Arial" w:hAnsi="Arial"/>
          <w:sz w:val="22"/>
        </w:rPr>
      </w:pPr>
    </w:p>
    <w:p w:rsidR="00EA2F42" w:rsidRDefault="00EA2F42">
      <w:pPr>
        <w:tabs>
          <w:tab w:val="left" w:pos="3828"/>
        </w:tabs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t xml:space="preserve">Erläuterungen: </w:t>
      </w:r>
    </w:p>
    <w:p w:rsidR="00EA2F42" w:rsidRDefault="00EA2F42">
      <w:pPr>
        <w:tabs>
          <w:tab w:val="left" w:pos="3828"/>
        </w:tabs>
        <w:rPr>
          <w:rFonts w:ascii="Arial" w:hAnsi="Arial"/>
          <w:sz w:val="22"/>
        </w:rPr>
      </w:pPr>
    </w:p>
    <w:p w:rsidR="00EA2F42" w:rsidRDefault="00EA2F42">
      <w:pPr>
        <w:tabs>
          <w:tab w:val="left" w:pos="3828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Der beantragte Bauwasseranschluss dient zur Versorgung mit Wasser auf dem Grundstück bis zur Baufertigstellung. </w:t>
      </w:r>
    </w:p>
    <w:p w:rsidR="00EA2F42" w:rsidRDefault="00EA2F42">
      <w:pPr>
        <w:tabs>
          <w:tab w:val="left" w:pos="3828"/>
        </w:tabs>
        <w:jc w:val="both"/>
        <w:rPr>
          <w:rFonts w:ascii="Arial" w:hAnsi="Arial"/>
          <w:sz w:val="22"/>
        </w:rPr>
      </w:pPr>
    </w:p>
    <w:p w:rsidR="00EA2F42" w:rsidRDefault="00EA2F42">
      <w:pPr>
        <w:tabs>
          <w:tab w:val="left" w:pos="3828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Antragsberechtigt ist nach § 2 Wasserversorgungssatzung nur der Grundstückseigentümer oder Bevollmächtigte/n. </w:t>
      </w:r>
    </w:p>
    <w:p w:rsidR="00EA2F42" w:rsidRDefault="00EA2F42">
      <w:pPr>
        <w:tabs>
          <w:tab w:val="left" w:pos="3828"/>
        </w:tabs>
        <w:jc w:val="both"/>
        <w:rPr>
          <w:rFonts w:ascii="Arial" w:hAnsi="Arial"/>
          <w:sz w:val="22"/>
        </w:rPr>
      </w:pPr>
    </w:p>
    <w:p w:rsidR="00EA2F42" w:rsidRDefault="00EA2F42">
      <w:pPr>
        <w:tabs>
          <w:tab w:val="left" w:pos="3828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Nach § 15 Wasserversorgungssatzung sind vom Grundstückseigentümer oder Bevollmächtigte/n die Kosten der Herstellung und Unterhaltung des Bauwasseranschlusses zu tragen. </w:t>
      </w:r>
    </w:p>
    <w:p w:rsidR="00EA2F42" w:rsidRDefault="00EA2F42">
      <w:pPr>
        <w:tabs>
          <w:tab w:val="left" w:pos="3828"/>
        </w:tabs>
        <w:jc w:val="both"/>
        <w:rPr>
          <w:rFonts w:ascii="Arial" w:hAnsi="Arial"/>
          <w:sz w:val="22"/>
        </w:rPr>
      </w:pPr>
    </w:p>
    <w:p w:rsidR="00EA2F42" w:rsidRDefault="00EA2F42">
      <w:pPr>
        <w:tabs>
          <w:tab w:val="left" w:pos="3828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Der Wasserverbrauch während der Bauzeit wird anhand des von der Gemeinde eingebauten Wasserzählers oder nach § 41 Wasserversorgungssatzung abhängig vom Bauumfang pauschaliert erhoben und ist ebenfalls vom Grundstückseigentümer oder Bevollmächtige/n zu tragen. </w:t>
      </w:r>
    </w:p>
    <w:p w:rsidR="00EA2F42" w:rsidRDefault="00EA2F42">
      <w:pPr>
        <w:tabs>
          <w:tab w:val="left" w:pos="3828"/>
        </w:tabs>
        <w:jc w:val="both"/>
        <w:rPr>
          <w:rFonts w:ascii="Arial" w:hAnsi="Arial"/>
          <w:sz w:val="22"/>
        </w:rPr>
      </w:pPr>
    </w:p>
    <w:p w:rsidR="00EA2F42" w:rsidRDefault="00EA2F42">
      <w:pPr>
        <w:tabs>
          <w:tab w:val="left" w:pos="3828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Der Antragsteller haftet bei Beschädigung (Bauschaden, Frostschaden) des Wasserzählers und ist für deren Unterhaltung verantwortlich. </w:t>
      </w:r>
    </w:p>
    <w:p w:rsidR="00EA2F42" w:rsidRDefault="00EA2F42">
      <w:pPr>
        <w:tabs>
          <w:tab w:val="left" w:pos="3828"/>
        </w:tabs>
        <w:jc w:val="both"/>
        <w:rPr>
          <w:rFonts w:ascii="Arial" w:hAnsi="Arial"/>
          <w:sz w:val="22"/>
        </w:rPr>
      </w:pPr>
    </w:p>
    <w:p w:rsidR="00EA2F42" w:rsidRDefault="00EA2F42">
      <w:pPr>
        <w:pStyle w:val="Textkrper"/>
      </w:pPr>
      <w:r>
        <w:t xml:space="preserve">Für die Herstellung des endgültigen Anschlusses des Grundstückes an die öffentliche Wasserversorgung ist ein weiterer Antrag bei der Gemeinde zu stellen. </w:t>
      </w:r>
    </w:p>
    <w:p w:rsidR="00EA2F42" w:rsidRDefault="00EA2F42">
      <w:pPr>
        <w:tabs>
          <w:tab w:val="left" w:pos="3828"/>
        </w:tabs>
        <w:jc w:val="both"/>
        <w:rPr>
          <w:rFonts w:ascii="Arial" w:hAnsi="Arial"/>
          <w:sz w:val="22"/>
        </w:rPr>
      </w:pPr>
    </w:p>
    <w:p w:rsidR="00EA2F42" w:rsidRDefault="00EA2F42">
      <w:pPr>
        <w:tabs>
          <w:tab w:val="left" w:pos="3828"/>
        </w:tabs>
        <w:jc w:val="both"/>
        <w:rPr>
          <w:rFonts w:ascii="Arial" w:hAnsi="Arial"/>
          <w:sz w:val="22"/>
        </w:rPr>
      </w:pPr>
    </w:p>
    <w:p w:rsidR="00EA2F42" w:rsidRDefault="00EA2F42">
      <w:pPr>
        <w:tabs>
          <w:tab w:val="left" w:pos="3828"/>
        </w:tabs>
        <w:jc w:val="both"/>
        <w:rPr>
          <w:rFonts w:ascii="Arial" w:hAnsi="Arial"/>
          <w:sz w:val="22"/>
        </w:rPr>
      </w:pPr>
    </w:p>
    <w:p w:rsidR="00EA2F42" w:rsidRDefault="00EA2F42">
      <w:pPr>
        <w:tabs>
          <w:tab w:val="left" w:pos="3828"/>
        </w:tabs>
        <w:jc w:val="both"/>
        <w:rPr>
          <w:rFonts w:ascii="Arial" w:hAnsi="Arial"/>
          <w:sz w:val="22"/>
        </w:rPr>
      </w:pPr>
    </w:p>
    <w:p w:rsidR="00EA2F42" w:rsidRDefault="00EA2F42">
      <w:pPr>
        <w:tabs>
          <w:tab w:val="left" w:pos="3828"/>
        </w:tabs>
        <w:jc w:val="both"/>
        <w:rPr>
          <w:rFonts w:ascii="Arial" w:hAnsi="Arial"/>
          <w:sz w:val="22"/>
        </w:rPr>
      </w:pPr>
    </w:p>
    <w:p w:rsidR="00EA2F42" w:rsidRDefault="00EA2F42">
      <w:pPr>
        <w:tabs>
          <w:tab w:val="left" w:pos="3828"/>
        </w:tabs>
        <w:jc w:val="both"/>
        <w:rPr>
          <w:rFonts w:ascii="Arial" w:hAnsi="Arial"/>
          <w:sz w:val="22"/>
        </w:rPr>
      </w:pPr>
    </w:p>
    <w:p w:rsidR="00EA2F42" w:rsidRDefault="00EA2F42">
      <w:pPr>
        <w:tabs>
          <w:tab w:val="left" w:pos="3828"/>
        </w:tabs>
        <w:jc w:val="both"/>
        <w:rPr>
          <w:rFonts w:ascii="Arial" w:hAnsi="Arial"/>
          <w:sz w:val="22"/>
        </w:rPr>
      </w:pPr>
    </w:p>
    <w:p w:rsidR="00EA2F42" w:rsidRDefault="00EA2F42">
      <w:pPr>
        <w:tabs>
          <w:tab w:val="left" w:pos="3828"/>
          <w:tab w:val="left" w:pos="5670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____________________________</w:t>
      </w:r>
    </w:p>
    <w:p w:rsidR="00EA2F42" w:rsidRDefault="00EA2F42">
      <w:pPr>
        <w:tabs>
          <w:tab w:val="left" w:pos="5670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Ort/Datum </w:t>
      </w:r>
      <w:r>
        <w:rPr>
          <w:rFonts w:ascii="Arial" w:hAnsi="Arial"/>
          <w:sz w:val="22"/>
        </w:rPr>
        <w:tab/>
        <w:t>Grundstückseigentümer</w:t>
      </w:r>
    </w:p>
    <w:p w:rsidR="00EA2F42" w:rsidRDefault="00EA2F42">
      <w:pPr>
        <w:tabs>
          <w:tab w:val="left" w:pos="5670"/>
        </w:tabs>
        <w:jc w:val="both"/>
        <w:rPr>
          <w:rFonts w:ascii="Arial" w:hAnsi="Arial"/>
          <w:sz w:val="22"/>
        </w:rPr>
      </w:pPr>
    </w:p>
    <w:p w:rsidR="00EA2F42" w:rsidRDefault="00EA2F42">
      <w:pPr>
        <w:rPr>
          <w:rFonts w:ascii="Arial" w:hAnsi="Arial"/>
          <w:sz w:val="22"/>
        </w:rPr>
      </w:pPr>
    </w:p>
    <w:sectPr w:rsidR="00EA2F42">
      <w:headerReference w:type="first" r:id="rId6"/>
      <w:footerReference w:type="first" r:id="rId7"/>
      <w:pgSz w:w="11906" w:h="16838" w:code="9"/>
      <w:pgMar w:top="1418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936" w:rsidRDefault="00891936">
      <w:r>
        <w:separator/>
      </w:r>
    </w:p>
  </w:endnote>
  <w:endnote w:type="continuationSeparator" w:id="0">
    <w:p w:rsidR="00891936" w:rsidRDefault="00891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F42" w:rsidRDefault="00EA2F42">
    <w:pPr>
      <w:pStyle w:val="Fuzeile"/>
      <w:jc w:val="right"/>
    </w:pPr>
    <w:r>
      <w:rPr>
        <w:snapToGrid w:val="0"/>
      </w:rPr>
      <w:fldChar w:fldCharType="begin"/>
    </w:r>
    <w:r>
      <w:rPr>
        <w:snapToGrid w:val="0"/>
      </w:rPr>
      <w:instrText xml:space="preserve"> FILENAME </w:instrText>
    </w:r>
    <w:r>
      <w:rPr>
        <w:snapToGrid w:val="0"/>
      </w:rPr>
      <w:fldChar w:fldCharType="separate"/>
    </w:r>
    <w:r w:rsidR="00BA4636">
      <w:rPr>
        <w:noProof/>
        <w:snapToGrid w:val="0"/>
      </w:rPr>
      <w:t>Bauwasserantrag.docx</w:t>
    </w:r>
    <w:r>
      <w:rPr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936" w:rsidRDefault="00891936">
      <w:r>
        <w:separator/>
      </w:r>
    </w:p>
  </w:footnote>
  <w:footnote w:type="continuationSeparator" w:id="0">
    <w:p w:rsidR="00891936" w:rsidRDefault="008919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F42" w:rsidRDefault="00EA2F42">
    <w:pPr>
      <w:pStyle w:val="Kopfzeile"/>
      <w:jc w:val="right"/>
      <w:rPr>
        <w:rFonts w:ascii="Arial" w:hAnsi="Arial"/>
        <w:sz w:val="22"/>
      </w:rPr>
    </w:pPr>
    <w:proofErr w:type="spellStart"/>
    <w:r>
      <w:rPr>
        <w:rFonts w:ascii="Arial" w:hAnsi="Arial"/>
        <w:sz w:val="22"/>
      </w:rPr>
      <w:t>Az</w:t>
    </w:r>
    <w:proofErr w:type="spellEnd"/>
    <w:r>
      <w:rPr>
        <w:rFonts w:ascii="Arial" w:hAnsi="Arial"/>
        <w:sz w:val="22"/>
      </w:rPr>
      <w:t xml:space="preserve">: </w:t>
    </w:r>
    <w:r w:rsidR="00966435">
      <w:rPr>
        <w:rFonts w:ascii="Arial" w:hAnsi="Arial"/>
        <w:sz w:val="22"/>
      </w:rPr>
      <w:t>632.6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435"/>
    <w:rsid w:val="001D1C76"/>
    <w:rsid w:val="004712B1"/>
    <w:rsid w:val="00891936"/>
    <w:rsid w:val="00966435"/>
    <w:rsid w:val="00BA4636"/>
    <w:rsid w:val="00EA2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B59A65"/>
  <w15:chartTrackingRefBased/>
  <w15:docId w15:val="{BF52F56A-F849-4F65-9203-3041942B3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tabs>
        <w:tab w:val="left" w:pos="3828"/>
      </w:tabs>
      <w:jc w:val="both"/>
    </w:pPr>
    <w:rPr>
      <w:rFonts w:ascii="Arial" w:hAnsi="Arial"/>
      <w:sz w:val="22"/>
    </w:rPr>
  </w:style>
  <w:style w:type="paragraph" w:styleId="Sprechblasentext">
    <w:name w:val="Balloon Text"/>
    <w:basedOn w:val="Standard"/>
    <w:semiHidden/>
    <w:rsid w:val="009664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KRZ GmbH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Schaber</dc:creator>
  <cp:keywords/>
  <cp:lastModifiedBy>Moeckmuehl</cp:lastModifiedBy>
  <cp:revision>3</cp:revision>
  <cp:lastPrinted>2006-02-28T09:11:00Z</cp:lastPrinted>
  <dcterms:created xsi:type="dcterms:W3CDTF">2021-03-05T09:39:00Z</dcterms:created>
  <dcterms:modified xsi:type="dcterms:W3CDTF">2021-11-19T07:03:00Z</dcterms:modified>
</cp:coreProperties>
</file>